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Pr="00D6015E" w:rsidRDefault="00DC0B5C" w:rsidP="00DC0B5C">
      <w:pPr>
        <w:keepNext/>
        <w:ind w:firstLine="709"/>
        <w:jc w:val="right"/>
        <w:rPr>
          <w:rFonts w:ascii="Times New Roman" w:eastAsia="Times New Roman" w:hAnsi="Times New Roman" w:cs="Times New Roman"/>
          <w:b/>
          <w:sz w:val="24"/>
          <w:szCs w:val="24"/>
        </w:rPr>
      </w:pPr>
      <w:r w:rsidRPr="00D6015E">
        <w:rPr>
          <w:rFonts w:ascii="Times New Roman" w:eastAsia="Times New Roman" w:hAnsi="Times New Roman" w:cs="Times New Roman"/>
          <w:b/>
          <w:sz w:val="24"/>
          <w:szCs w:val="24"/>
        </w:rPr>
        <w:t xml:space="preserve">ПРИЛОЖЕНИЕ </w:t>
      </w:r>
      <w:r w:rsidR="002A33C2" w:rsidRPr="00D6015E">
        <w:rPr>
          <w:rFonts w:ascii="Times New Roman" w:eastAsia="Times New Roman" w:hAnsi="Times New Roman" w:cs="Times New Roman"/>
          <w:b/>
          <w:sz w:val="24"/>
          <w:szCs w:val="24"/>
        </w:rPr>
        <w:t>4</w:t>
      </w:r>
    </w:p>
    <w:p w14:paraId="14DCA835" w14:textId="77777777" w:rsidR="00D6015E" w:rsidRPr="00D6015E" w:rsidRDefault="00DC0B5C" w:rsidP="00D6015E">
      <w:pPr>
        <w:keepNext/>
        <w:jc w:val="right"/>
        <w:outlineLvl w:val="0"/>
        <w:rPr>
          <w:rFonts w:ascii="Times New Roman" w:eastAsia="Times New Roman" w:hAnsi="Times New Roman" w:cs="Times New Roman"/>
          <w:b/>
          <w:bCs/>
          <w:kern w:val="32"/>
          <w:sz w:val="24"/>
          <w:szCs w:val="24"/>
          <w:lang w:eastAsia="x-none"/>
        </w:rPr>
      </w:pPr>
      <w:r w:rsidRPr="00D6015E">
        <w:rPr>
          <w:rFonts w:ascii="Times New Roman" w:eastAsia="Times New Roman" w:hAnsi="Times New Roman" w:cs="Times New Roman"/>
          <w:b/>
          <w:bCs/>
          <w:kern w:val="32"/>
          <w:sz w:val="24"/>
          <w:szCs w:val="24"/>
          <w:lang w:eastAsia="x-none"/>
        </w:rPr>
        <w:t xml:space="preserve">к </w:t>
      </w:r>
      <w:r w:rsidR="006E2DA7" w:rsidRPr="00D6015E">
        <w:rPr>
          <w:rFonts w:ascii="Times New Roman" w:eastAsia="Times New Roman" w:hAnsi="Times New Roman" w:cs="Times New Roman"/>
          <w:b/>
          <w:bCs/>
          <w:kern w:val="32"/>
          <w:sz w:val="24"/>
          <w:szCs w:val="24"/>
          <w:lang w:eastAsia="x-none"/>
        </w:rPr>
        <w:t>ПОП</w:t>
      </w:r>
      <w:r w:rsidR="00C32269" w:rsidRPr="00D6015E">
        <w:rPr>
          <w:rFonts w:ascii="Times New Roman" w:eastAsia="Times New Roman" w:hAnsi="Times New Roman" w:cs="Times New Roman"/>
          <w:b/>
          <w:bCs/>
          <w:kern w:val="32"/>
          <w:sz w:val="24"/>
          <w:szCs w:val="24"/>
          <w:lang w:eastAsia="x-none"/>
        </w:rPr>
        <w:t xml:space="preserve"> по </w:t>
      </w:r>
      <w:bookmarkStart w:id="0" w:name="_Hlk147906861"/>
      <w:r w:rsidRPr="00D6015E">
        <w:rPr>
          <w:rFonts w:ascii="Times New Roman" w:eastAsia="Times New Roman" w:hAnsi="Times New Roman" w:cs="Times New Roman"/>
          <w:b/>
          <w:bCs/>
          <w:kern w:val="32"/>
          <w:sz w:val="24"/>
          <w:szCs w:val="24"/>
          <w:lang w:eastAsia="x-none"/>
        </w:rPr>
        <w:t xml:space="preserve">специальности </w:t>
      </w:r>
      <w:r w:rsidR="00C32269" w:rsidRPr="00D6015E">
        <w:rPr>
          <w:rFonts w:ascii="Times New Roman" w:eastAsia="Times New Roman" w:hAnsi="Times New Roman" w:cs="Times New Roman"/>
          <w:b/>
          <w:bCs/>
          <w:kern w:val="32"/>
          <w:sz w:val="24"/>
          <w:szCs w:val="24"/>
          <w:lang w:eastAsia="x-none"/>
        </w:rPr>
        <w:br/>
      </w:r>
      <w:bookmarkEnd w:id="0"/>
      <w:r w:rsidR="00D6015E" w:rsidRPr="00D6015E">
        <w:rPr>
          <w:rFonts w:ascii="Times New Roman" w:eastAsia="Times New Roman" w:hAnsi="Times New Roman" w:cs="Times New Roman"/>
          <w:b/>
          <w:bCs/>
          <w:kern w:val="32"/>
          <w:sz w:val="24"/>
          <w:szCs w:val="24"/>
          <w:lang w:eastAsia="x-none"/>
        </w:rPr>
        <w:t>23.02.06 Техническая эксплуатация</w:t>
      </w:r>
      <w:r w:rsidR="00D6015E" w:rsidRPr="00D6015E">
        <w:rPr>
          <w:rFonts w:ascii="Times New Roman" w:eastAsia="Times New Roman" w:hAnsi="Times New Roman" w:cs="Times New Roman"/>
          <w:b/>
          <w:bCs/>
          <w:kern w:val="32"/>
          <w:sz w:val="24"/>
          <w:szCs w:val="24"/>
          <w:lang w:eastAsia="x-none"/>
        </w:rPr>
        <w:t xml:space="preserve"> </w:t>
      </w:r>
    </w:p>
    <w:p w14:paraId="672DDF51" w14:textId="60C230F2" w:rsidR="00DC0B5C" w:rsidRPr="00D6015E" w:rsidRDefault="00D6015E" w:rsidP="00D6015E">
      <w:pPr>
        <w:keepNext/>
        <w:jc w:val="right"/>
        <w:outlineLvl w:val="0"/>
        <w:rPr>
          <w:rFonts w:ascii="Times New Roman" w:eastAsia="Times New Roman" w:hAnsi="Times New Roman" w:cs="Times New Roman"/>
          <w:b/>
          <w:bCs/>
          <w:kern w:val="32"/>
          <w:sz w:val="24"/>
          <w:szCs w:val="24"/>
          <w:lang w:eastAsia="x-none"/>
        </w:rPr>
      </w:pPr>
      <w:r w:rsidRPr="00D6015E">
        <w:rPr>
          <w:rFonts w:ascii="Times New Roman" w:eastAsia="Times New Roman" w:hAnsi="Times New Roman" w:cs="Times New Roman"/>
          <w:b/>
          <w:bCs/>
          <w:kern w:val="32"/>
          <w:sz w:val="24"/>
          <w:szCs w:val="24"/>
          <w:lang w:eastAsia="x-none"/>
        </w:rPr>
        <w:t>подвижного состава железных дорог</w:t>
      </w:r>
    </w:p>
    <w:p w14:paraId="4C3FA209" w14:textId="77777777" w:rsidR="00DD47A1" w:rsidRPr="00FA680C" w:rsidRDefault="00DD47A1" w:rsidP="00D6015E">
      <w:pP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53B2519D"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D6015E">
        <w:rPr>
          <w:rFonts w:ascii="Times New Roman" w:hAnsi="Times New Roman" w:cs="Times New Roman"/>
          <w:b/>
          <w:bCs/>
          <w:sz w:val="24"/>
          <w:szCs w:val="24"/>
        </w:rPr>
        <w:t>25</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B327547" w14:textId="22D00FCE" w:rsidR="00740409"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740409" w:rsidRPr="00550EF4">
        <w:rPr>
          <w:rFonts w:eastAsia="Times New Roman"/>
          <w:lang w:eastAsia="zh-CN"/>
        </w:rPr>
        <w:t>Общие положения</w:t>
      </w:r>
      <w:r w:rsidR="00740409">
        <w:tab/>
      </w:r>
      <w:r w:rsidR="00740409">
        <w:fldChar w:fldCharType="begin"/>
      </w:r>
      <w:r w:rsidR="00740409">
        <w:instrText xml:space="preserve"> PAGEREF _Toc193876026 \h </w:instrText>
      </w:r>
      <w:r w:rsidR="00740409">
        <w:fldChar w:fldCharType="separate"/>
      </w:r>
      <w:r w:rsidR="00740409">
        <w:t>3</w:t>
      </w:r>
      <w:r w:rsidR="00740409">
        <w:fldChar w:fldCharType="end"/>
      </w:r>
    </w:p>
    <w:p w14:paraId="19C9ED8D" w14:textId="16B516A5" w:rsidR="00740409" w:rsidRDefault="00740409">
      <w:pPr>
        <w:pStyle w:val="14"/>
        <w:rPr>
          <w:rFonts w:asciiTheme="minorHAnsi" w:eastAsiaTheme="minorEastAsia" w:hAnsiTheme="minorHAnsi" w:cstheme="minorBidi"/>
          <w:b w:val="0"/>
          <w:bCs w:val="0"/>
          <w:lang w:eastAsia="ru-RU"/>
        </w:rPr>
      </w:pPr>
      <w:r w:rsidRPr="00550EF4">
        <w:rPr>
          <w:rFonts w:eastAsia="Times New Roman"/>
          <w:lang w:eastAsia="zh-CN"/>
        </w:rPr>
        <w:t>Примерные требования к проведению государственного экзамена</w:t>
      </w:r>
      <w:r>
        <w:tab/>
      </w:r>
      <w:r>
        <w:fldChar w:fldCharType="begin"/>
      </w:r>
      <w:r>
        <w:instrText xml:space="preserve"> PAGEREF _Toc193876027 \h </w:instrText>
      </w:r>
      <w:r>
        <w:fldChar w:fldCharType="separate"/>
      </w:r>
      <w:r>
        <w:t>4</w:t>
      </w:r>
      <w:r>
        <w:fldChar w:fldCharType="end"/>
      </w:r>
    </w:p>
    <w:p w14:paraId="72AAFC02" w14:textId="7ACE4B9A" w:rsidR="00740409" w:rsidRDefault="00740409">
      <w:pPr>
        <w:pStyle w:val="14"/>
        <w:rPr>
          <w:rFonts w:asciiTheme="minorHAnsi" w:eastAsiaTheme="minorEastAsia" w:hAnsiTheme="minorHAnsi" w:cstheme="minorBidi"/>
          <w:b w:val="0"/>
          <w:bCs w:val="0"/>
          <w:lang w:eastAsia="ru-RU"/>
        </w:rPr>
      </w:pPr>
      <w:r w:rsidRPr="00550EF4">
        <w:rPr>
          <w:rFonts w:eastAsia="Times New Roman"/>
          <w:lang w:eastAsia="zh-CN"/>
        </w:rPr>
        <w:t>Организация и проведение защиты дипломного проекта (работы)</w:t>
      </w:r>
      <w:r>
        <w:tab/>
      </w:r>
      <w:r>
        <w:fldChar w:fldCharType="begin"/>
      </w:r>
      <w:r>
        <w:instrText xml:space="preserve"> PAGEREF _Toc193876028 \h </w:instrText>
      </w:r>
      <w:r>
        <w:fldChar w:fldCharType="separate"/>
      </w:r>
      <w:r>
        <w:t>5</w:t>
      </w:r>
      <w:r>
        <w:fldChar w:fldCharType="end"/>
      </w:r>
    </w:p>
    <w:p w14:paraId="2492C500" w14:textId="36EB1C05" w:rsidR="00740409" w:rsidRDefault="00740409">
      <w:pPr>
        <w:pStyle w:val="14"/>
        <w:rPr>
          <w:rFonts w:asciiTheme="minorHAnsi" w:eastAsiaTheme="minorEastAsia" w:hAnsiTheme="minorHAnsi" w:cstheme="minorBidi"/>
          <w:b w:val="0"/>
          <w:bCs w:val="0"/>
          <w:lang w:eastAsia="ru-RU"/>
        </w:rPr>
      </w:pPr>
      <w:r w:rsidRPr="00550EF4">
        <w:rPr>
          <w:rFonts w:eastAsia="Times New Roman"/>
          <w:lang w:eastAsia="zh-CN"/>
        </w:rPr>
        <w:t>Примерная структура программы ГИА</w:t>
      </w:r>
      <w:r>
        <w:tab/>
      </w:r>
      <w:r>
        <w:fldChar w:fldCharType="begin"/>
      </w:r>
      <w:r>
        <w:instrText xml:space="preserve"> PAGEREF _Toc193876029 \h </w:instrText>
      </w:r>
      <w:r>
        <w:fldChar w:fldCharType="separate"/>
      </w:r>
      <w:r>
        <w:t>5</w:t>
      </w:r>
      <w:r>
        <w:fldChar w:fldCharType="end"/>
      </w:r>
    </w:p>
    <w:p w14:paraId="3CB87D8A" w14:textId="6DE47E10" w:rsidR="00740409" w:rsidRDefault="00740409">
      <w:pPr>
        <w:pStyle w:val="14"/>
        <w:rPr>
          <w:rFonts w:asciiTheme="minorHAnsi" w:eastAsiaTheme="minorEastAsia" w:hAnsiTheme="minorHAnsi" w:cstheme="minorBidi"/>
          <w:b w:val="0"/>
          <w:bCs w:val="0"/>
          <w:lang w:eastAsia="ru-RU"/>
        </w:rPr>
      </w:pPr>
      <w:r w:rsidRPr="00550EF4">
        <w:rPr>
          <w:rFonts w:eastAsia="Times New Roman"/>
          <w:lang w:eastAsia="zh-CN"/>
        </w:rPr>
        <w:t>Приложения:</w:t>
      </w:r>
      <w:r>
        <w:tab/>
      </w:r>
      <w:r>
        <w:fldChar w:fldCharType="begin"/>
      </w:r>
      <w:r>
        <w:instrText xml:space="preserve"> PAGEREF _Toc193876036 \h </w:instrText>
      </w:r>
      <w:r>
        <w:fldChar w:fldCharType="separate"/>
      </w:r>
      <w:r>
        <w:t>6</w:t>
      </w:r>
      <w:r>
        <w:fldChar w:fldCharType="end"/>
      </w:r>
    </w:p>
    <w:p w14:paraId="15DE3453" w14:textId="53B5525C"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93876026"/>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28F31DCF" w:rsidR="00E351CC" w:rsidRPr="007921C4" w:rsidRDefault="00E351CC" w:rsidP="001E637C">
      <w:pPr>
        <w:pStyle w:val="af4"/>
        <w:spacing w:before="0" w:after="0" w:line="276" w:lineRule="auto"/>
        <w:ind w:firstLine="709"/>
      </w:pPr>
      <w:r w:rsidRPr="007921C4">
        <w:t xml:space="preserve">Примерная программа государственной итоговой аттестации (далее – примерная программа ГИА) выпускников по специальности </w:t>
      </w:r>
      <w:r w:rsidR="007921C4" w:rsidRPr="007921C4">
        <w:t>23.02.06 Техническая эксплуатация подвижного состава железных дорог</w:t>
      </w:r>
      <w:r w:rsidR="007921C4" w:rsidRPr="007921C4">
        <w:t xml:space="preserve"> </w:t>
      </w:r>
      <w:r w:rsidRPr="007921C4">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7921C4">
        <w:rPr>
          <w:bCs/>
          <w:szCs w:val="24"/>
        </w:rPr>
        <w:t xml:space="preserve">Приказом </w:t>
      </w:r>
      <w:proofErr w:type="spellStart"/>
      <w:r w:rsidRPr="007921C4">
        <w:rPr>
          <w:bCs/>
          <w:szCs w:val="24"/>
        </w:rPr>
        <w:t>Минпросвещения</w:t>
      </w:r>
      <w:proofErr w:type="spellEnd"/>
      <w:r w:rsidRPr="007921C4">
        <w:rPr>
          <w:bCs/>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7921C4">
        <w:t xml:space="preserve">ФГОС СПО по специальности </w:t>
      </w:r>
      <w:r w:rsidR="007921C4" w:rsidRPr="007921C4">
        <w:t>23.02.06 Техническая эксплуатация подвижного состава железных дорог</w:t>
      </w:r>
      <w:r w:rsidRPr="007921C4">
        <w:t>, и определяет совокупность требований к е</w:t>
      </w:r>
      <w:r w:rsidR="006E2DA7" w:rsidRPr="007921C4">
        <w:t>е</w:t>
      </w:r>
      <w:r w:rsidRPr="007921C4">
        <w:t xml:space="preserve"> организации и проведению.</w:t>
      </w:r>
    </w:p>
    <w:p w14:paraId="72343A06" w14:textId="16E370A5" w:rsidR="00E351CC" w:rsidRPr="007921C4" w:rsidRDefault="00E351CC" w:rsidP="001E637C">
      <w:pPr>
        <w:pStyle w:val="af4"/>
        <w:spacing w:before="0" w:after="0" w:line="276" w:lineRule="auto"/>
        <w:ind w:firstLine="709"/>
      </w:pPr>
      <w:r w:rsidRPr="007921C4">
        <w:t>Цель государственной итоговой аттестации – установление соответствия</w:t>
      </w:r>
      <w:r w:rsidR="00580A60" w:rsidRPr="007921C4">
        <w:t xml:space="preserve"> результатов освоения обучающимися образовательной программы по</w:t>
      </w:r>
      <w:r w:rsidRPr="007921C4">
        <w:t xml:space="preserve"> специальности </w:t>
      </w:r>
      <w:bookmarkStart w:id="4" w:name="_Hlk193875950"/>
      <w:r w:rsidR="007921C4" w:rsidRPr="007921C4">
        <w:t>23.02.06 Техническая эксплуатация подвижного состава железных дорог</w:t>
      </w:r>
      <w:bookmarkEnd w:id="4"/>
      <w:r w:rsidR="007921C4" w:rsidRPr="007921C4">
        <w:t xml:space="preserve"> </w:t>
      </w:r>
      <w:r w:rsidR="00580A60" w:rsidRPr="007921C4">
        <w:t>соответствующим требованиям ФГОС СПО</w:t>
      </w:r>
      <w:r w:rsidRPr="007921C4">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7921C4" w:rsidRDefault="001E637C" w:rsidP="001E637C">
      <w:pPr>
        <w:pStyle w:val="af4"/>
        <w:spacing w:before="0" w:after="0" w:line="276" w:lineRule="auto"/>
        <w:ind w:firstLine="709"/>
      </w:pPr>
      <w:r w:rsidRPr="007921C4">
        <w:t>Задачи государственной итоговой аттестации:</w:t>
      </w:r>
    </w:p>
    <w:p w14:paraId="7DAFC75A" w14:textId="57E70514" w:rsidR="001E637C" w:rsidRPr="007921C4" w:rsidRDefault="001E637C" w:rsidP="001E637C">
      <w:pPr>
        <w:pStyle w:val="af4"/>
        <w:spacing w:before="0" w:after="0" w:line="276" w:lineRule="auto"/>
        <w:ind w:firstLine="709"/>
      </w:pPr>
      <w:r w:rsidRPr="007921C4">
        <w:t>– определение соответствия навыков, умений и знаний выпускников современным требованиям рынка труда, квалификационным требованиям</w:t>
      </w:r>
      <w:r w:rsidR="00580A60" w:rsidRPr="007921C4">
        <w:t xml:space="preserve"> ФГОС СПО и</w:t>
      </w:r>
      <w:r w:rsidRPr="007921C4">
        <w:t xml:space="preserve"> регионального рынка труда;</w:t>
      </w:r>
    </w:p>
    <w:p w14:paraId="50AE8E18" w14:textId="7EFFDBFE" w:rsidR="001E637C" w:rsidRPr="007921C4" w:rsidRDefault="001E637C" w:rsidP="001E637C">
      <w:pPr>
        <w:pStyle w:val="af4"/>
        <w:spacing w:before="0" w:after="0" w:line="276" w:lineRule="auto"/>
        <w:ind w:firstLine="709"/>
      </w:pPr>
      <w:r w:rsidRPr="007921C4">
        <w:t xml:space="preserve">– определение степени сформированности профессиональных компетенций, </w:t>
      </w:r>
      <w:r w:rsidR="00580A60" w:rsidRPr="007921C4">
        <w:t>личностных качеств, соответствующих ФГОС СПО и</w:t>
      </w:r>
      <w:r w:rsidRPr="007921C4">
        <w:t xml:space="preserve"> наиболее востребованных на рынке труда.</w:t>
      </w:r>
    </w:p>
    <w:p w14:paraId="7A045FCC" w14:textId="4EB6DC11" w:rsidR="001E637C" w:rsidRPr="007921C4" w:rsidRDefault="001E637C" w:rsidP="001E637C">
      <w:pPr>
        <w:pStyle w:val="af4"/>
        <w:spacing w:before="0" w:after="0" w:line="276" w:lineRule="auto"/>
        <w:ind w:firstLine="709"/>
      </w:pPr>
      <w:r w:rsidRPr="007921C4">
        <w:t xml:space="preserve">По результатам ГИА выпускнику по специальности </w:t>
      </w:r>
      <w:r w:rsidR="007921C4" w:rsidRPr="007921C4">
        <w:t>23.02.06 Техническая эксплуатация подвижного состава железных дорог</w:t>
      </w:r>
      <w:r w:rsidR="007921C4" w:rsidRPr="007921C4">
        <w:t xml:space="preserve"> </w:t>
      </w:r>
      <w:r w:rsidRPr="007921C4">
        <w:t xml:space="preserve">присваивается квалификация: </w:t>
      </w:r>
      <w:r w:rsidR="007921C4" w:rsidRPr="007921C4">
        <w:t>техник</w:t>
      </w:r>
      <w:r w:rsidRPr="007921C4">
        <w:t>.</w:t>
      </w:r>
    </w:p>
    <w:p w14:paraId="2A45287B" w14:textId="1DEF6974" w:rsidR="001E637C" w:rsidRPr="007921C4" w:rsidRDefault="00E351CC" w:rsidP="001E637C">
      <w:pPr>
        <w:pStyle w:val="af4"/>
        <w:spacing w:before="0" w:after="0" w:line="276" w:lineRule="auto"/>
        <w:ind w:firstLine="709"/>
      </w:pPr>
      <w:r w:rsidRPr="007921C4">
        <w:t xml:space="preserve">Примерная программа ГИА является частью основной </w:t>
      </w:r>
      <w:r w:rsidR="006E2DA7" w:rsidRPr="007921C4">
        <w:t>ПОП</w:t>
      </w:r>
      <w:r w:rsidRPr="007921C4">
        <w:t xml:space="preserve">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7921C4">
        <w:t>специальности</w:t>
      </w:r>
      <w:r w:rsidRPr="007921C4">
        <w:t>.</w:t>
      </w:r>
    </w:p>
    <w:p w14:paraId="025B2ECE" w14:textId="35419B52" w:rsidR="00C07FB3" w:rsidRPr="007921C4" w:rsidRDefault="00C07FB3" w:rsidP="001E637C">
      <w:pPr>
        <w:pStyle w:val="af4"/>
        <w:spacing w:before="0" w:after="0" w:line="276" w:lineRule="auto"/>
        <w:ind w:firstLine="709"/>
        <w:rPr>
          <w:shd w:val="clear" w:color="auto" w:fill="FFFFFF"/>
        </w:rPr>
      </w:pPr>
      <w:r w:rsidRPr="007921C4">
        <w:t xml:space="preserve">Выпускник, освоивший образовательную программу, должен быть готов к выполнению видов деятельности, </w:t>
      </w:r>
      <w:r w:rsidR="00632024" w:rsidRPr="007921C4">
        <w:t>предусмотренных образовательной программой</w:t>
      </w:r>
      <w:r w:rsidR="0093259F" w:rsidRPr="007921C4">
        <w:t xml:space="preserve"> (таблица 1), и демонстрировать результаты освоения образовательной программы (таблица 2)</w:t>
      </w:r>
      <w:r w:rsidRPr="007921C4">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3D508722" w:rsidR="00C07FB3" w:rsidRPr="00C07FB3" w:rsidRDefault="007921C4" w:rsidP="00E6774A">
            <w:pPr>
              <w:ind w:left="49" w:right="51"/>
              <w:rPr>
                <w:rFonts w:ascii="Times New Roman" w:hAnsi="Times New Roman" w:cs="Times New Roman"/>
                <w:i/>
                <w:iCs/>
                <w:color w:val="000000"/>
                <w:sz w:val="24"/>
                <w:szCs w:val="24"/>
              </w:rPr>
            </w:pPr>
            <w:r w:rsidRPr="008118CA">
              <w:rPr>
                <w:rFonts w:ascii="Times New Roman" w:eastAsia="Calibri" w:hAnsi="Times New Roman" w:cs="Times New Roman"/>
                <w:sz w:val="24"/>
                <w:szCs w:val="24"/>
              </w:rPr>
              <w:t xml:space="preserve">ВД 01 </w:t>
            </w:r>
            <w:r w:rsidRPr="008118CA">
              <w:rPr>
                <w:rFonts w:ascii="Times New Roman" w:eastAsia="Times New Roman" w:hAnsi="Times New Roman" w:cs="Times New Roman"/>
                <w:iCs/>
                <w:sz w:val="24"/>
                <w:szCs w:val="24"/>
                <w:lang w:eastAsia="ru-RU"/>
              </w:rPr>
              <w:t>Обеспечение безопасной эксплуатации, техническое обслуживание и ремонт железнодорожного подвижного состава (</w:t>
            </w:r>
            <w:r>
              <w:rPr>
                <w:rFonts w:ascii="Times New Roman" w:eastAsia="Times New Roman" w:hAnsi="Times New Roman" w:cs="Times New Roman"/>
                <w:iCs/>
                <w:sz w:val="24"/>
                <w:szCs w:val="24"/>
                <w:lang w:eastAsia="ru-RU"/>
              </w:rPr>
              <w:t>по видам подвижного состава железных дорог</w:t>
            </w:r>
            <w:r w:rsidRPr="008118CA">
              <w:rPr>
                <w:rFonts w:ascii="Times New Roman" w:eastAsia="Times New Roman" w:hAnsi="Times New Roman" w:cs="Times New Roman"/>
                <w:iCs/>
                <w:sz w:val="24"/>
                <w:szCs w:val="24"/>
                <w:lang w:eastAsia="ru-RU"/>
              </w:rPr>
              <w:t>)</w:t>
            </w:r>
          </w:p>
        </w:tc>
        <w:tc>
          <w:tcPr>
            <w:tcW w:w="4492" w:type="dxa"/>
            <w:tcBorders>
              <w:top w:val="single" w:sz="4" w:space="0" w:color="000000"/>
              <w:left w:val="single" w:sz="4" w:space="0" w:color="000000"/>
              <w:bottom w:val="single" w:sz="4" w:space="0" w:color="000000"/>
              <w:right w:val="single" w:sz="4" w:space="0" w:color="000000"/>
            </w:tcBorders>
          </w:tcPr>
          <w:p w14:paraId="09F95399" w14:textId="1A3512FA" w:rsidR="00C07FB3" w:rsidRPr="00C07FB3" w:rsidRDefault="007921C4" w:rsidP="00E6774A">
            <w:pPr>
              <w:ind w:left="77" w:right="137"/>
              <w:rPr>
                <w:rFonts w:ascii="Times New Roman" w:hAnsi="Times New Roman" w:cs="Times New Roman"/>
                <w:color w:val="000000"/>
                <w:sz w:val="24"/>
                <w:szCs w:val="24"/>
              </w:rPr>
            </w:pPr>
            <w:r w:rsidRPr="008118CA">
              <w:rPr>
                <w:rFonts w:ascii="Times New Roman" w:eastAsia="Times New Roman" w:hAnsi="Times New Roman" w:cs="Times New Roman"/>
                <w:sz w:val="24"/>
                <w:szCs w:val="24"/>
                <w:lang w:eastAsia="ru-RU"/>
              </w:rPr>
              <w:t>ПМ</w:t>
            </w:r>
            <w:r>
              <w:rPr>
                <w:rFonts w:ascii="Times New Roman" w:eastAsia="Times New Roman" w:hAnsi="Times New Roman" w:cs="Times New Roman"/>
                <w:sz w:val="24"/>
                <w:szCs w:val="24"/>
                <w:lang w:eastAsia="ru-RU"/>
              </w:rPr>
              <w:t> </w:t>
            </w:r>
            <w:r w:rsidRPr="008118CA">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r w:rsidRPr="008118CA">
              <w:rPr>
                <w:rFonts w:ascii="Times New Roman" w:eastAsia="Times New Roman" w:hAnsi="Times New Roman" w:cs="Times New Roman"/>
                <w:iCs/>
                <w:sz w:val="24"/>
                <w:szCs w:val="24"/>
                <w:lang w:eastAsia="ru-RU"/>
              </w:rPr>
              <w:t>Обеспечение безопасной эксплуатации, техническое обслуживание и ремонт железнодорожного подвижного состава (</w:t>
            </w:r>
            <w:r>
              <w:rPr>
                <w:rFonts w:ascii="Times New Roman" w:eastAsia="Times New Roman" w:hAnsi="Times New Roman" w:cs="Times New Roman"/>
                <w:iCs/>
                <w:sz w:val="24"/>
                <w:szCs w:val="24"/>
                <w:lang w:eastAsia="ru-RU"/>
              </w:rPr>
              <w:t>по видам подвижного состава</w:t>
            </w:r>
            <w:r w:rsidRPr="008118CA">
              <w:rPr>
                <w:rFonts w:ascii="Times New Roman" w:eastAsia="Times New Roman" w:hAnsi="Times New Roman" w:cs="Times New Roman"/>
                <w:iCs/>
                <w:sz w:val="24"/>
                <w:szCs w:val="24"/>
                <w:lang w:eastAsia="ru-RU"/>
              </w:rPr>
              <w:t>)</w:t>
            </w:r>
          </w:p>
        </w:tc>
      </w:tr>
      <w:tr w:rsidR="00C07FB3"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4E981E7F" w:rsidR="00C07FB3" w:rsidRPr="00C07FB3" w:rsidRDefault="007921C4" w:rsidP="00E6774A">
            <w:pPr>
              <w:ind w:left="49" w:right="51"/>
              <w:rPr>
                <w:rFonts w:ascii="Times New Roman" w:hAnsi="Times New Roman" w:cs="Times New Roman"/>
                <w:color w:val="000000"/>
                <w:sz w:val="24"/>
                <w:szCs w:val="24"/>
              </w:rPr>
            </w:pPr>
            <w:r w:rsidRPr="008118CA">
              <w:rPr>
                <w:rFonts w:ascii="Times New Roman" w:eastAsia="Calibri" w:hAnsi="Times New Roman" w:cs="Times New Roman"/>
                <w:sz w:val="24"/>
                <w:szCs w:val="24"/>
              </w:rPr>
              <w:t xml:space="preserve">ВД 02 </w:t>
            </w:r>
            <w:r w:rsidRPr="008118CA">
              <w:rPr>
                <w:rFonts w:ascii="Times New Roman" w:eastAsia="Times New Roman" w:hAnsi="Times New Roman" w:cs="Times New Roman"/>
                <w:bCs/>
                <w:sz w:val="24"/>
                <w:szCs w:val="24"/>
                <w:lang w:eastAsia="ru-RU"/>
              </w:rPr>
              <w:t xml:space="preserve">Обеспечение экономической эффективности производства и организация деятельности и управления коллективом </w:t>
            </w:r>
            <w:r w:rsidRPr="008118CA">
              <w:rPr>
                <w:rFonts w:ascii="Times New Roman" w:eastAsia="Times New Roman" w:hAnsi="Times New Roman" w:cs="Times New Roman"/>
                <w:bCs/>
                <w:sz w:val="24"/>
                <w:szCs w:val="24"/>
                <w:lang w:eastAsia="ru-RU"/>
              </w:rPr>
              <w:lastRenderedPageBreak/>
              <w:t>исполнителей (</w:t>
            </w:r>
            <w:r w:rsidRPr="00294916">
              <w:rPr>
                <w:rFonts w:ascii="Times New Roman" w:eastAsia="Times New Roman" w:hAnsi="Times New Roman" w:cs="Times New Roman"/>
                <w:bCs/>
                <w:sz w:val="24"/>
                <w:szCs w:val="24"/>
                <w:lang w:eastAsia="ru-RU"/>
              </w:rPr>
              <w:t>по видам подвижного состава железных дорог</w:t>
            </w:r>
            <w:r w:rsidRPr="008118CA">
              <w:rPr>
                <w:rFonts w:ascii="Times New Roman" w:eastAsia="Times New Roman" w:hAnsi="Times New Roman" w:cs="Times New Roman"/>
                <w:bCs/>
                <w:sz w:val="24"/>
                <w:szCs w:val="24"/>
                <w:lang w:eastAsia="ru-RU"/>
              </w:rPr>
              <w:t>)</w:t>
            </w:r>
          </w:p>
        </w:tc>
        <w:tc>
          <w:tcPr>
            <w:tcW w:w="4492" w:type="dxa"/>
            <w:tcBorders>
              <w:top w:val="single" w:sz="4" w:space="0" w:color="000000"/>
              <w:left w:val="single" w:sz="4" w:space="0" w:color="000000"/>
              <w:bottom w:val="single" w:sz="4" w:space="0" w:color="000000"/>
              <w:right w:val="single" w:sz="4" w:space="0" w:color="000000"/>
            </w:tcBorders>
          </w:tcPr>
          <w:p w14:paraId="0514B28A" w14:textId="401AE031" w:rsidR="00C07FB3" w:rsidRPr="00C07FB3" w:rsidRDefault="007921C4" w:rsidP="00E6774A">
            <w:pPr>
              <w:ind w:left="77" w:right="137"/>
              <w:rPr>
                <w:rFonts w:ascii="Times New Roman" w:hAnsi="Times New Roman" w:cs="Times New Roman"/>
                <w:color w:val="000000"/>
                <w:sz w:val="24"/>
                <w:szCs w:val="24"/>
              </w:rPr>
            </w:pPr>
            <w:r w:rsidRPr="008118CA">
              <w:rPr>
                <w:rFonts w:ascii="Times New Roman" w:eastAsia="Times New Roman" w:hAnsi="Times New Roman" w:cs="Times New Roman"/>
                <w:sz w:val="24"/>
                <w:szCs w:val="24"/>
                <w:lang w:eastAsia="ru-RU"/>
              </w:rPr>
              <w:lastRenderedPageBreak/>
              <w:t>ПМ</w:t>
            </w:r>
            <w:r>
              <w:rPr>
                <w:rFonts w:ascii="Times New Roman" w:eastAsia="Times New Roman" w:hAnsi="Times New Roman" w:cs="Times New Roman"/>
                <w:sz w:val="24"/>
                <w:szCs w:val="24"/>
                <w:lang w:eastAsia="ru-RU"/>
              </w:rPr>
              <w:t> </w:t>
            </w:r>
            <w:r w:rsidRPr="008118CA">
              <w:rPr>
                <w:rFonts w:ascii="Times New Roman" w:eastAsia="Times New Roman" w:hAnsi="Times New Roman" w:cs="Times New Roman"/>
                <w:sz w:val="24"/>
                <w:szCs w:val="24"/>
                <w:lang w:eastAsia="ru-RU"/>
              </w:rPr>
              <w:t>02</w:t>
            </w:r>
            <w:r>
              <w:rPr>
                <w:rFonts w:ascii="Times New Roman" w:eastAsia="Times New Roman" w:hAnsi="Times New Roman" w:cs="Times New Roman"/>
                <w:sz w:val="24"/>
                <w:szCs w:val="24"/>
                <w:lang w:eastAsia="ru-RU"/>
              </w:rPr>
              <w:t xml:space="preserve"> </w:t>
            </w:r>
            <w:r w:rsidRPr="008118CA">
              <w:rPr>
                <w:rFonts w:ascii="Times New Roman" w:eastAsia="Times New Roman" w:hAnsi="Times New Roman" w:cs="Times New Roman"/>
                <w:sz w:val="24"/>
                <w:szCs w:val="24"/>
                <w:lang w:eastAsia="ru-RU"/>
              </w:rPr>
              <w:t xml:space="preserve">Обеспечение экономической эффективности производства и организация деятельности и управления </w:t>
            </w:r>
            <w:r w:rsidRPr="008118CA">
              <w:rPr>
                <w:rFonts w:ascii="Times New Roman" w:eastAsia="Times New Roman" w:hAnsi="Times New Roman" w:cs="Times New Roman"/>
                <w:sz w:val="24"/>
                <w:szCs w:val="24"/>
                <w:lang w:eastAsia="ru-RU"/>
              </w:rPr>
              <w:lastRenderedPageBreak/>
              <w:t>коллективом исполнителей (</w:t>
            </w:r>
            <w:r>
              <w:rPr>
                <w:rFonts w:ascii="Times New Roman" w:eastAsia="Times New Roman" w:hAnsi="Times New Roman" w:cs="Times New Roman"/>
                <w:sz w:val="24"/>
                <w:szCs w:val="24"/>
                <w:lang w:eastAsia="ru-RU"/>
              </w:rPr>
              <w:t>по видам подвижного состава</w:t>
            </w:r>
            <w:r w:rsidRPr="008118CA">
              <w:rPr>
                <w:rFonts w:ascii="Times New Roman" w:eastAsia="Times New Roman" w:hAnsi="Times New Roman" w:cs="Times New Roman"/>
                <w:sz w:val="24"/>
                <w:szCs w:val="24"/>
                <w:lang w:eastAsia="ru-RU"/>
              </w:rPr>
              <w:t>)</w:t>
            </w:r>
          </w:p>
        </w:tc>
      </w:tr>
      <w:tr w:rsidR="00C07FB3"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3808DB97" w:rsidR="00C07FB3" w:rsidRPr="00C07FB3" w:rsidRDefault="007921C4" w:rsidP="00E6774A">
            <w:pPr>
              <w:snapToGrid w:val="0"/>
              <w:ind w:left="49" w:right="51"/>
              <w:rPr>
                <w:rFonts w:ascii="Times New Roman" w:hAnsi="Times New Roman" w:cs="Times New Roman"/>
                <w:color w:val="000000"/>
                <w:sz w:val="24"/>
                <w:szCs w:val="24"/>
              </w:rPr>
            </w:pPr>
            <w:r w:rsidRPr="008118CA">
              <w:rPr>
                <w:rFonts w:ascii="Times New Roman" w:eastAsia="Calibri" w:hAnsi="Times New Roman" w:cs="Times New Roman"/>
                <w:sz w:val="24"/>
                <w:szCs w:val="24"/>
              </w:rPr>
              <w:t xml:space="preserve">ВД 03 </w:t>
            </w:r>
            <w:r w:rsidRPr="008118CA">
              <w:rPr>
                <w:rFonts w:ascii="Times New Roman" w:eastAsia="Times New Roman" w:hAnsi="Times New Roman" w:cs="Times New Roman"/>
                <w:iCs/>
                <w:sz w:val="24"/>
                <w:szCs w:val="24"/>
                <w:lang w:eastAsia="ru-RU"/>
              </w:rPr>
              <w:t>Организация технологической деятельности (</w:t>
            </w:r>
            <w:r w:rsidRPr="00294916">
              <w:rPr>
                <w:rFonts w:ascii="Times New Roman" w:eastAsia="Times New Roman" w:hAnsi="Times New Roman" w:cs="Times New Roman"/>
                <w:bCs/>
                <w:sz w:val="24"/>
                <w:szCs w:val="24"/>
                <w:lang w:eastAsia="ru-RU"/>
              </w:rPr>
              <w:t>по видам подвижного состава железных дорог</w:t>
            </w:r>
            <w:r w:rsidRPr="008118CA">
              <w:rPr>
                <w:rFonts w:ascii="Times New Roman" w:eastAsia="Times New Roman" w:hAnsi="Times New Roman" w:cs="Times New Roman"/>
                <w:iCs/>
                <w:sz w:val="24"/>
                <w:szCs w:val="24"/>
                <w:lang w:eastAsia="ru-RU"/>
              </w:rPr>
              <w:t>)</w:t>
            </w:r>
          </w:p>
        </w:tc>
        <w:tc>
          <w:tcPr>
            <w:tcW w:w="4492" w:type="dxa"/>
            <w:tcBorders>
              <w:top w:val="single" w:sz="4" w:space="0" w:color="000000"/>
              <w:left w:val="single" w:sz="4" w:space="0" w:color="000000"/>
              <w:bottom w:val="single" w:sz="4" w:space="0" w:color="000000"/>
              <w:right w:val="single" w:sz="4" w:space="0" w:color="000000"/>
            </w:tcBorders>
          </w:tcPr>
          <w:p w14:paraId="164E43C4" w14:textId="20A8E355" w:rsidR="00C07FB3" w:rsidRPr="00C07FB3" w:rsidRDefault="007921C4" w:rsidP="00E6774A">
            <w:pPr>
              <w:snapToGrid w:val="0"/>
              <w:ind w:left="77" w:right="137"/>
              <w:rPr>
                <w:rFonts w:ascii="Times New Roman" w:hAnsi="Times New Roman" w:cs="Times New Roman"/>
                <w:color w:val="000000"/>
                <w:sz w:val="24"/>
                <w:szCs w:val="24"/>
              </w:rPr>
            </w:pPr>
            <w:r w:rsidRPr="008118CA">
              <w:rPr>
                <w:rFonts w:ascii="Times New Roman" w:eastAsia="Times New Roman" w:hAnsi="Times New Roman" w:cs="Times New Roman"/>
                <w:sz w:val="24"/>
                <w:szCs w:val="24"/>
                <w:lang w:eastAsia="ru-RU"/>
              </w:rPr>
              <w:t>ПМ</w:t>
            </w:r>
            <w:r>
              <w:rPr>
                <w:rFonts w:ascii="Times New Roman" w:eastAsia="Times New Roman" w:hAnsi="Times New Roman" w:cs="Times New Roman"/>
                <w:sz w:val="24"/>
                <w:szCs w:val="24"/>
                <w:lang w:eastAsia="ru-RU"/>
              </w:rPr>
              <w:t> </w:t>
            </w:r>
            <w:r w:rsidRPr="008118CA">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 xml:space="preserve"> </w:t>
            </w:r>
            <w:r w:rsidRPr="008118CA">
              <w:rPr>
                <w:rFonts w:ascii="Times New Roman" w:eastAsia="Calibri" w:hAnsi="Times New Roman" w:cs="Times New Roman"/>
                <w:sz w:val="24"/>
                <w:szCs w:val="24"/>
              </w:rPr>
              <w:t>Организация технологической деятельности (</w:t>
            </w:r>
            <w:r w:rsidRPr="0059345B">
              <w:rPr>
                <w:rFonts w:ascii="Times New Roman" w:eastAsia="Calibri" w:hAnsi="Times New Roman" w:cs="Times New Roman"/>
                <w:sz w:val="24"/>
                <w:szCs w:val="24"/>
              </w:rPr>
              <w:t>по видам подвижного состава</w:t>
            </w:r>
            <w:r w:rsidRPr="008118CA">
              <w:rPr>
                <w:rFonts w:ascii="Times New Roman" w:eastAsia="Calibri" w:hAnsi="Times New Roman" w:cs="Times New Roman"/>
                <w:sz w:val="24"/>
                <w:szCs w:val="24"/>
              </w:rPr>
              <w:t>)</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20FF00D4" w14:textId="6886C5F4" w:rsidR="001E637C" w:rsidRDefault="00D13E2F" w:rsidP="007921C4">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87"/>
        <w:gridCol w:w="6242"/>
      </w:tblGrid>
      <w:tr w:rsidR="00D13E2F" w:rsidRPr="00692697" w14:paraId="0680EB30" w14:textId="77777777" w:rsidTr="007921C4">
        <w:trPr>
          <w:trHeight w:val="472"/>
        </w:trPr>
        <w:tc>
          <w:tcPr>
            <w:tcW w:w="3387" w:type="dxa"/>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D13E2F" w:rsidRPr="00692697" w14:paraId="576D971E" w14:textId="77777777" w:rsidTr="007921C4">
        <w:trPr>
          <w:trHeight w:val="259"/>
        </w:trPr>
        <w:tc>
          <w:tcPr>
            <w:tcW w:w="3387" w:type="dxa"/>
            <w:vMerge w:val="restart"/>
          </w:tcPr>
          <w:p w14:paraId="1ACB46FD" w14:textId="184C62FA" w:rsidR="00D13E2F" w:rsidRPr="00444071" w:rsidRDefault="007921C4" w:rsidP="00D25349">
            <w:pPr>
              <w:widowControl w:val="0"/>
              <w:rPr>
                <w:rFonts w:ascii="Times New Roman" w:hAnsi="Times New Roman"/>
                <w:color w:val="0070C0"/>
                <w:sz w:val="24"/>
                <w:szCs w:val="24"/>
              </w:rPr>
            </w:pPr>
            <w:r w:rsidRPr="008118CA">
              <w:rPr>
                <w:rFonts w:ascii="Times New Roman" w:eastAsia="Times New Roman" w:hAnsi="Times New Roman" w:cs="Times New Roman"/>
                <w:iCs/>
                <w:sz w:val="24"/>
                <w:szCs w:val="24"/>
                <w:lang w:eastAsia="ru-RU"/>
              </w:rPr>
              <w:t>Обеспечение безопасной эксплуатации, техническое обслуживание и ремонт железнодорожного подвижного состава (</w:t>
            </w:r>
            <w:r>
              <w:rPr>
                <w:rFonts w:ascii="Times New Roman" w:eastAsia="Times New Roman" w:hAnsi="Times New Roman" w:cs="Times New Roman"/>
                <w:iCs/>
                <w:sz w:val="24"/>
                <w:szCs w:val="24"/>
                <w:lang w:eastAsia="ru-RU"/>
              </w:rPr>
              <w:t>по видам подвижного состава железных дорог</w:t>
            </w:r>
            <w:r w:rsidRPr="008118CA">
              <w:rPr>
                <w:rFonts w:ascii="Times New Roman" w:eastAsia="Times New Roman" w:hAnsi="Times New Roman" w:cs="Times New Roman"/>
                <w:iCs/>
                <w:sz w:val="24"/>
                <w:szCs w:val="24"/>
                <w:lang w:eastAsia="ru-RU"/>
              </w:rPr>
              <w:t>)</w:t>
            </w:r>
          </w:p>
        </w:tc>
        <w:tc>
          <w:tcPr>
            <w:tcW w:w="6242" w:type="dxa"/>
          </w:tcPr>
          <w:p w14:paraId="036F1462" w14:textId="17458CB3" w:rsidR="00D13E2F" w:rsidRPr="00444071" w:rsidRDefault="007921C4" w:rsidP="00D25349">
            <w:pPr>
              <w:widowControl w:val="0"/>
              <w:rPr>
                <w:rFonts w:ascii="Times New Roman" w:hAnsi="Times New Roman"/>
                <w:iCs/>
                <w:color w:val="0070C0"/>
                <w:sz w:val="24"/>
                <w:szCs w:val="24"/>
              </w:rPr>
            </w:pPr>
            <w:r w:rsidRPr="00000D4B">
              <w:rPr>
                <w:rFonts w:ascii="Times New Roman" w:hAnsi="Times New Roman" w:cs="Times New Roman"/>
              </w:rPr>
              <w:t>ПК 1.1. Эксплуатировать железнодорожный</w:t>
            </w:r>
            <w:r w:rsidRPr="00606CB2">
              <w:rPr>
                <w:rFonts w:ascii="Times New Roman" w:hAnsi="Times New Roman" w:cs="Times New Roman"/>
              </w:rPr>
              <w:t xml:space="preserve"> </w:t>
            </w:r>
            <w:r w:rsidRPr="00000D4B">
              <w:rPr>
                <w:rFonts w:ascii="Times New Roman" w:hAnsi="Times New Roman" w:cs="Times New Roman"/>
              </w:rPr>
              <w:t>подвижной состав (</w:t>
            </w:r>
            <w:r>
              <w:rPr>
                <w:rFonts w:ascii="Times New Roman" w:hAnsi="Times New Roman" w:cs="Times New Roman"/>
                <w:iCs/>
              </w:rPr>
              <w:t>по видам подвижного состава</w:t>
            </w:r>
            <w:r w:rsidRPr="00000D4B">
              <w:rPr>
                <w:rFonts w:ascii="Times New Roman" w:hAnsi="Times New Roman" w:cs="Times New Roman"/>
              </w:rPr>
              <w:t>)</w:t>
            </w:r>
          </w:p>
        </w:tc>
      </w:tr>
      <w:tr w:rsidR="00D13E2F" w:rsidRPr="00692697" w14:paraId="1CD663CE" w14:textId="77777777" w:rsidTr="007921C4">
        <w:trPr>
          <w:trHeight w:val="250"/>
        </w:trPr>
        <w:tc>
          <w:tcPr>
            <w:tcW w:w="3387" w:type="dxa"/>
            <w:vMerge/>
          </w:tcPr>
          <w:p w14:paraId="224B377C" w14:textId="77777777" w:rsidR="00D13E2F" w:rsidRPr="00444071" w:rsidRDefault="00D13E2F" w:rsidP="00D25349">
            <w:pPr>
              <w:widowControl w:val="0"/>
              <w:rPr>
                <w:rFonts w:ascii="Times New Roman" w:hAnsi="Times New Roman"/>
                <w:color w:val="0070C0"/>
                <w:sz w:val="24"/>
                <w:szCs w:val="24"/>
              </w:rPr>
            </w:pPr>
          </w:p>
        </w:tc>
        <w:tc>
          <w:tcPr>
            <w:tcW w:w="6242" w:type="dxa"/>
          </w:tcPr>
          <w:p w14:paraId="27F17A05" w14:textId="77777777" w:rsidR="007921C4" w:rsidRPr="00606CB2" w:rsidRDefault="007921C4" w:rsidP="007921C4">
            <w:pPr>
              <w:rPr>
                <w:rFonts w:ascii="Times New Roman" w:eastAsia="Calibri" w:hAnsi="Times New Roman" w:cs="Times New Roman"/>
                <w:i/>
                <w:iCs/>
              </w:rPr>
            </w:pPr>
            <w:r w:rsidRPr="00000D4B">
              <w:rPr>
                <w:rFonts w:ascii="Times New Roman" w:eastAsia="Microsoft Sans Serif" w:hAnsi="Times New Roman" w:cs="Times New Roman"/>
                <w:color w:val="000000"/>
                <w:lang w:eastAsia="ru-RU"/>
              </w:rPr>
              <w:t>ПК 1.2. Проводить техническое обслуживание и ремонт железнодорожного подвижного состава в</w:t>
            </w:r>
          </w:p>
          <w:p w14:paraId="3A9C64DE" w14:textId="75E2D0FA" w:rsidR="00D13E2F" w:rsidRPr="00444071" w:rsidRDefault="007921C4" w:rsidP="007921C4">
            <w:pPr>
              <w:widowControl w:val="0"/>
              <w:ind w:left="1" w:hanging="3"/>
              <w:rPr>
                <w:rFonts w:ascii="Times New Roman" w:hAnsi="Times New Roman"/>
                <w:color w:val="0070C0"/>
                <w:sz w:val="24"/>
                <w:szCs w:val="24"/>
              </w:rPr>
            </w:pPr>
            <w:r w:rsidRPr="00000D4B">
              <w:rPr>
                <w:rFonts w:ascii="Times New Roman" w:eastAsia="Microsoft Sans Serif" w:hAnsi="Times New Roman" w:cs="Times New Roman"/>
                <w:color w:val="000000"/>
                <w:lang w:eastAsia="ru-RU"/>
              </w:rPr>
              <w:t>соответствии с требованиями технологических процессов</w:t>
            </w:r>
          </w:p>
        </w:tc>
      </w:tr>
      <w:tr w:rsidR="00D13E2F" w:rsidRPr="00692697" w14:paraId="2268B84D" w14:textId="77777777" w:rsidTr="007921C4">
        <w:trPr>
          <w:trHeight w:val="347"/>
        </w:trPr>
        <w:tc>
          <w:tcPr>
            <w:tcW w:w="3387" w:type="dxa"/>
            <w:vMerge/>
          </w:tcPr>
          <w:p w14:paraId="67BF906E" w14:textId="77777777" w:rsidR="00D13E2F" w:rsidRPr="00444071" w:rsidRDefault="00D13E2F" w:rsidP="00D25349">
            <w:pPr>
              <w:widowControl w:val="0"/>
              <w:rPr>
                <w:rFonts w:ascii="Times New Roman" w:hAnsi="Times New Roman"/>
                <w:color w:val="0070C0"/>
                <w:sz w:val="24"/>
                <w:szCs w:val="24"/>
              </w:rPr>
            </w:pPr>
          </w:p>
        </w:tc>
        <w:tc>
          <w:tcPr>
            <w:tcW w:w="6242" w:type="dxa"/>
          </w:tcPr>
          <w:p w14:paraId="3B14A773" w14:textId="6644F990" w:rsidR="00D13E2F" w:rsidRPr="00444071" w:rsidRDefault="007921C4" w:rsidP="00D25349">
            <w:pPr>
              <w:widowControl w:val="0"/>
              <w:rPr>
                <w:rFonts w:ascii="Times New Roman" w:hAnsi="Times New Roman"/>
                <w:color w:val="0070C0"/>
                <w:sz w:val="24"/>
                <w:szCs w:val="24"/>
              </w:rPr>
            </w:pPr>
            <w:r w:rsidRPr="00000D4B">
              <w:rPr>
                <w:rFonts w:ascii="Times New Roman" w:eastAsia="Microsoft Sans Serif" w:hAnsi="Times New Roman" w:cs="Times New Roman"/>
                <w:color w:val="000000"/>
                <w:lang w:eastAsia="ru-RU"/>
              </w:rPr>
              <w:t>ПК 1.3. Обеспечивать безопасность движения железнодорожного подвижного состава</w:t>
            </w:r>
          </w:p>
        </w:tc>
      </w:tr>
      <w:tr w:rsidR="00D13E2F" w:rsidRPr="00692697" w14:paraId="14D7A82F" w14:textId="77777777" w:rsidTr="007921C4">
        <w:trPr>
          <w:trHeight w:val="86"/>
        </w:trPr>
        <w:tc>
          <w:tcPr>
            <w:tcW w:w="3387" w:type="dxa"/>
            <w:vMerge w:val="restart"/>
          </w:tcPr>
          <w:p w14:paraId="26732D6D" w14:textId="0C1768FE" w:rsidR="00D13E2F" w:rsidRPr="00444071" w:rsidRDefault="007921C4" w:rsidP="00D25349">
            <w:pPr>
              <w:widowControl w:val="0"/>
              <w:rPr>
                <w:rFonts w:ascii="Times New Roman" w:hAnsi="Times New Roman"/>
                <w:color w:val="0070C0"/>
                <w:sz w:val="24"/>
                <w:szCs w:val="24"/>
              </w:rPr>
            </w:pPr>
            <w:r w:rsidRPr="008118CA">
              <w:rPr>
                <w:rFonts w:ascii="Times New Roman" w:eastAsia="Times New Roman" w:hAnsi="Times New Roman" w:cs="Times New Roman"/>
                <w:bCs/>
                <w:sz w:val="24"/>
                <w:szCs w:val="24"/>
                <w:lang w:eastAsia="ru-RU"/>
              </w:rPr>
              <w:t>Обеспечение экономической эффективности производства и организация деятельности и управления коллективом</w:t>
            </w:r>
          </w:p>
        </w:tc>
        <w:tc>
          <w:tcPr>
            <w:tcW w:w="6242" w:type="dxa"/>
          </w:tcPr>
          <w:p w14:paraId="2BA28511" w14:textId="2AEF86FE" w:rsidR="00D13E2F" w:rsidRPr="00444071" w:rsidRDefault="007921C4" w:rsidP="00D25349">
            <w:pPr>
              <w:widowControl w:val="0"/>
              <w:rPr>
                <w:rFonts w:ascii="Times New Roman" w:eastAsia="Calibri" w:hAnsi="Times New Roman"/>
                <w:color w:val="0070C0"/>
                <w:spacing w:val="2"/>
                <w:sz w:val="24"/>
                <w:szCs w:val="24"/>
                <w:highlight w:val="yellow"/>
                <w:shd w:val="clear" w:color="auto" w:fill="FFFFFF"/>
              </w:rPr>
            </w:pPr>
            <w:r w:rsidRPr="0054550B">
              <w:rPr>
                <w:rFonts w:ascii="Times New Roman" w:eastAsia="Microsoft Sans Serif" w:hAnsi="Times New Roman" w:cs="Times New Roman"/>
                <w:color w:val="000000"/>
                <w:lang w:eastAsia="ru-RU"/>
              </w:rPr>
              <w:t>ПК 2.1. Управлять планированием и организацией производственных работ коллектива исполнителей с соблюдением норм безопасных условий труда</w:t>
            </w:r>
          </w:p>
        </w:tc>
      </w:tr>
      <w:tr w:rsidR="00D13E2F" w:rsidRPr="00692697" w14:paraId="40A4E688" w14:textId="77777777" w:rsidTr="007921C4">
        <w:trPr>
          <w:trHeight w:val="236"/>
        </w:trPr>
        <w:tc>
          <w:tcPr>
            <w:tcW w:w="3387" w:type="dxa"/>
            <w:vMerge/>
          </w:tcPr>
          <w:p w14:paraId="305BBFBC" w14:textId="77777777" w:rsidR="00D13E2F" w:rsidRPr="00444071" w:rsidRDefault="00D13E2F" w:rsidP="00D25349">
            <w:pPr>
              <w:widowControl w:val="0"/>
              <w:rPr>
                <w:rFonts w:ascii="Times New Roman" w:hAnsi="Times New Roman"/>
                <w:color w:val="0070C0"/>
                <w:sz w:val="24"/>
                <w:szCs w:val="24"/>
              </w:rPr>
            </w:pPr>
          </w:p>
        </w:tc>
        <w:tc>
          <w:tcPr>
            <w:tcW w:w="6242" w:type="dxa"/>
          </w:tcPr>
          <w:p w14:paraId="4AD74CAA" w14:textId="3D3136BB" w:rsidR="00D13E2F" w:rsidRPr="00444071" w:rsidRDefault="007921C4" w:rsidP="00D25349">
            <w:pPr>
              <w:widowControl w:val="0"/>
              <w:rPr>
                <w:rFonts w:ascii="Times New Roman" w:eastAsia="Calibri" w:hAnsi="Times New Roman"/>
                <w:color w:val="0070C0"/>
                <w:spacing w:val="2"/>
                <w:sz w:val="24"/>
                <w:szCs w:val="24"/>
                <w:shd w:val="clear" w:color="auto" w:fill="FFFFFF"/>
              </w:rPr>
            </w:pPr>
            <w:r w:rsidRPr="0054550B">
              <w:rPr>
                <w:rFonts w:ascii="Times New Roman" w:eastAsia="Microsoft Sans Serif" w:hAnsi="Times New Roman" w:cs="Times New Roman"/>
                <w:color w:val="000000"/>
                <w:lang w:eastAsia="ru-RU"/>
              </w:rPr>
              <w:t>ПК 2.2. Распределять работников по рабочим местам и определять им производственные задания</w:t>
            </w:r>
          </w:p>
        </w:tc>
      </w:tr>
      <w:tr w:rsidR="00D13E2F" w:rsidRPr="00692697" w14:paraId="0C9E890F" w14:textId="77777777" w:rsidTr="007921C4">
        <w:trPr>
          <w:trHeight w:val="118"/>
        </w:trPr>
        <w:tc>
          <w:tcPr>
            <w:tcW w:w="3387" w:type="dxa"/>
            <w:vMerge/>
          </w:tcPr>
          <w:p w14:paraId="112CC1E8" w14:textId="77777777" w:rsidR="00D13E2F" w:rsidRPr="00444071" w:rsidRDefault="00D13E2F" w:rsidP="00D25349">
            <w:pPr>
              <w:widowControl w:val="0"/>
              <w:rPr>
                <w:rFonts w:ascii="Times New Roman" w:hAnsi="Times New Roman"/>
                <w:color w:val="0070C0"/>
                <w:sz w:val="24"/>
                <w:szCs w:val="24"/>
              </w:rPr>
            </w:pPr>
          </w:p>
        </w:tc>
        <w:tc>
          <w:tcPr>
            <w:tcW w:w="6242" w:type="dxa"/>
          </w:tcPr>
          <w:p w14:paraId="7D17943B" w14:textId="09ADB619" w:rsidR="00D13E2F" w:rsidRPr="00444071" w:rsidRDefault="007921C4" w:rsidP="00D25349">
            <w:pPr>
              <w:widowControl w:val="0"/>
              <w:ind w:left="1" w:hanging="3"/>
              <w:rPr>
                <w:rFonts w:ascii="Times New Roman" w:eastAsia="Calibri" w:hAnsi="Times New Roman"/>
                <w:color w:val="0070C0"/>
                <w:spacing w:val="2"/>
                <w:sz w:val="24"/>
                <w:szCs w:val="24"/>
                <w:shd w:val="clear" w:color="auto" w:fill="FFFFFF"/>
              </w:rPr>
            </w:pPr>
            <w:r w:rsidRPr="0054550B">
              <w:rPr>
                <w:rFonts w:ascii="Times New Roman" w:eastAsia="Microsoft Sans Serif" w:hAnsi="Times New Roman" w:cs="Times New Roman"/>
                <w:color w:val="000000"/>
                <w:lang w:eastAsia="ru-RU"/>
              </w:rPr>
              <w:t>ПК 2.3. Оценивать и обеспечивать экономическую эффективность производственного процесса как в целом, так и на отдельных этапах</w:t>
            </w:r>
          </w:p>
        </w:tc>
      </w:tr>
      <w:tr w:rsidR="007921C4" w:rsidRPr="00692697" w14:paraId="3EEA62CA" w14:textId="77777777" w:rsidTr="007921C4">
        <w:trPr>
          <w:trHeight w:val="118"/>
        </w:trPr>
        <w:tc>
          <w:tcPr>
            <w:tcW w:w="3387" w:type="dxa"/>
            <w:vMerge w:val="restart"/>
          </w:tcPr>
          <w:p w14:paraId="172D4C89" w14:textId="554E7843" w:rsidR="007921C4" w:rsidRPr="00444071" w:rsidRDefault="007921C4" w:rsidP="00D25349">
            <w:pPr>
              <w:widowControl w:val="0"/>
              <w:rPr>
                <w:rFonts w:ascii="Times New Roman" w:hAnsi="Times New Roman"/>
                <w:color w:val="0070C0"/>
                <w:sz w:val="24"/>
                <w:szCs w:val="24"/>
              </w:rPr>
            </w:pPr>
            <w:r w:rsidRPr="008118CA">
              <w:rPr>
                <w:rFonts w:ascii="Times New Roman" w:eastAsia="Times New Roman" w:hAnsi="Times New Roman" w:cs="Times New Roman"/>
                <w:iCs/>
                <w:sz w:val="24"/>
                <w:szCs w:val="24"/>
                <w:lang w:eastAsia="ru-RU"/>
              </w:rPr>
              <w:t>Организация технологической деятельности (</w:t>
            </w:r>
            <w:r w:rsidRPr="00294916">
              <w:rPr>
                <w:rFonts w:ascii="Times New Roman" w:eastAsia="Times New Roman" w:hAnsi="Times New Roman" w:cs="Times New Roman"/>
                <w:bCs/>
                <w:sz w:val="24"/>
                <w:szCs w:val="24"/>
                <w:lang w:eastAsia="ru-RU"/>
              </w:rPr>
              <w:t>по видам подвижного состава железных дорог</w:t>
            </w:r>
            <w:r w:rsidRPr="008118CA">
              <w:rPr>
                <w:rFonts w:ascii="Times New Roman" w:eastAsia="Times New Roman" w:hAnsi="Times New Roman" w:cs="Times New Roman"/>
                <w:iCs/>
                <w:sz w:val="24"/>
                <w:szCs w:val="24"/>
                <w:lang w:eastAsia="ru-RU"/>
              </w:rPr>
              <w:t>)</w:t>
            </w:r>
          </w:p>
        </w:tc>
        <w:tc>
          <w:tcPr>
            <w:tcW w:w="6242" w:type="dxa"/>
          </w:tcPr>
          <w:p w14:paraId="3FDDE6C1" w14:textId="3833FBB6" w:rsidR="007921C4" w:rsidRPr="00444071" w:rsidRDefault="007921C4" w:rsidP="00D25349">
            <w:pPr>
              <w:widowControl w:val="0"/>
              <w:ind w:left="1" w:hanging="3"/>
              <w:rPr>
                <w:rFonts w:ascii="Times New Roman" w:hAnsi="Times New Roman"/>
                <w:iCs/>
                <w:color w:val="0070C0"/>
                <w:sz w:val="24"/>
                <w:szCs w:val="24"/>
              </w:rPr>
            </w:pPr>
            <w:r w:rsidRPr="001A77BB">
              <w:rPr>
                <w:rFonts w:ascii="Times New Roman" w:hAnsi="Times New Roman"/>
              </w:rPr>
              <w:t>ПК 3.1. Оформлять технологическую документацию</w:t>
            </w:r>
          </w:p>
        </w:tc>
      </w:tr>
      <w:tr w:rsidR="007921C4" w:rsidRPr="00692697" w14:paraId="31A2035B" w14:textId="77777777" w:rsidTr="007921C4">
        <w:trPr>
          <w:trHeight w:val="118"/>
        </w:trPr>
        <w:tc>
          <w:tcPr>
            <w:tcW w:w="3387" w:type="dxa"/>
            <w:vMerge/>
          </w:tcPr>
          <w:p w14:paraId="037FA9EC" w14:textId="77777777" w:rsidR="007921C4" w:rsidRPr="00444071" w:rsidRDefault="007921C4" w:rsidP="00D25349">
            <w:pPr>
              <w:widowControl w:val="0"/>
              <w:rPr>
                <w:rFonts w:ascii="Times New Roman" w:hAnsi="Times New Roman"/>
                <w:color w:val="0070C0"/>
                <w:sz w:val="24"/>
                <w:szCs w:val="24"/>
              </w:rPr>
            </w:pPr>
          </w:p>
        </w:tc>
        <w:tc>
          <w:tcPr>
            <w:tcW w:w="6242" w:type="dxa"/>
          </w:tcPr>
          <w:p w14:paraId="53A665F3" w14:textId="3A17C9E1" w:rsidR="007921C4" w:rsidRPr="00444071" w:rsidRDefault="007921C4" w:rsidP="00D25349">
            <w:pPr>
              <w:widowControl w:val="0"/>
              <w:ind w:left="1" w:hanging="3"/>
              <w:rPr>
                <w:rFonts w:ascii="Times New Roman" w:hAnsi="Times New Roman"/>
                <w:iCs/>
                <w:color w:val="0070C0"/>
                <w:sz w:val="24"/>
                <w:szCs w:val="24"/>
              </w:rPr>
            </w:pPr>
            <w:r w:rsidRPr="001A77BB">
              <w:rPr>
                <w:rFonts w:ascii="Times New Roman" w:hAnsi="Times New Roman"/>
              </w:rPr>
              <w:t>ПК 3.2. Разрабатывать технологические процессы на ремонт отдельных деталей и узлов железнодорожного подвижного состава в соответствии с нормативной документацией</w:t>
            </w:r>
          </w:p>
        </w:tc>
      </w:tr>
    </w:tbl>
    <w:p w14:paraId="00C9A65B" w14:textId="77777777" w:rsidR="00D570F5" w:rsidRPr="00740409" w:rsidRDefault="00D570F5" w:rsidP="00740409">
      <w:pPr>
        <w:spacing w:line="276" w:lineRule="auto"/>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0533A837" w:rsidR="00D570F5" w:rsidRPr="00740409" w:rsidRDefault="00C47807" w:rsidP="001E637C">
      <w:pPr>
        <w:suppressAutoHyphens/>
        <w:spacing w:line="276" w:lineRule="auto"/>
        <w:ind w:firstLine="708"/>
        <w:jc w:val="both"/>
        <w:rPr>
          <w:iCs/>
        </w:rPr>
      </w:pPr>
      <w:r w:rsidRPr="00740409">
        <w:rPr>
          <w:rFonts w:ascii="Times New Roman" w:hAnsi="Times New Roman" w:cs="Times New Roman"/>
          <w:iCs/>
          <w:sz w:val="24"/>
          <w:szCs w:val="24"/>
        </w:rPr>
        <w:t xml:space="preserve">Выпускники, освоившие программу по </w:t>
      </w:r>
      <w:r w:rsidRPr="00740409">
        <w:rPr>
          <w:rFonts w:ascii="Times New Roman" w:eastAsia="Calibri" w:hAnsi="Times New Roman" w:cs="Times New Roman"/>
          <w:bCs/>
          <w:iCs/>
          <w:sz w:val="24"/>
          <w:szCs w:val="24"/>
        </w:rPr>
        <w:t xml:space="preserve">специальности </w:t>
      </w:r>
      <w:r w:rsidR="00740409" w:rsidRPr="00740409">
        <w:rPr>
          <w:rFonts w:ascii="Times New Roman" w:eastAsia="Calibri" w:hAnsi="Times New Roman" w:cs="Times New Roman"/>
          <w:bCs/>
          <w:iCs/>
          <w:sz w:val="24"/>
          <w:szCs w:val="24"/>
        </w:rPr>
        <w:t>23.02.06 Техническая эксплуатация подвижного состава железных дорог</w:t>
      </w:r>
      <w:r w:rsidRPr="00740409">
        <w:rPr>
          <w:rFonts w:ascii="Times New Roman" w:eastAsia="Calibri" w:hAnsi="Times New Roman" w:cs="Times New Roman"/>
          <w:iCs/>
          <w:sz w:val="24"/>
          <w:szCs w:val="24"/>
        </w:rPr>
        <w:t>,</w:t>
      </w:r>
      <w:r w:rsidRPr="00740409">
        <w:rPr>
          <w:rFonts w:ascii="Times New Roman" w:hAnsi="Times New Roman" w:cs="Times New Roman"/>
          <w:iCs/>
          <w:sz w:val="24"/>
          <w:szCs w:val="24"/>
        </w:rPr>
        <w:t xml:space="preserve"> сдают ГИА в форме государственного экзамена и (или) защиты дипломного проекта (работы</w:t>
      </w:r>
      <w:r w:rsidR="00740409" w:rsidRPr="00740409">
        <w:rPr>
          <w:rFonts w:ascii="Times New Roman" w:hAnsi="Times New Roman" w:cs="Times New Roman"/>
          <w:iCs/>
          <w:sz w:val="24"/>
          <w:szCs w:val="24"/>
        </w:rPr>
        <w:t>)</w:t>
      </w:r>
      <w:r w:rsidRPr="00740409">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1916435C" w14:textId="7B27EB13" w:rsidR="007B13D6" w:rsidRPr="00B63840" w:rsidRDefault="00E951CE" w:rsidP="007B13D6">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93876027"/>
      <w:r w:rsidRPr="00B63840">
        <w:rPr>
          <w:rFonts w:ascii="Times New Roman" w:eastAsia="Times New Roman" w:hAnsi="Times New Roman" w:cs="Times New Roman"/>
          <w:b/>
          <w:bCs/>
          <w:sz w:val="24"/>
          <w:szCs w:val="24"/>
          <w:lang w:eastAsia="zh-CN"/>
        </w:rPr>
        <w:t>Примерн</w:t>
      </w:r>
      <w:r w:rsidR="00B63840" w:rsidRPr="00B63840">
        <w:rPr>
          <w:rFonts w:ascii="Times New Roman" w:eastAsia="Times New Roman" w:hAnsi="Times New Roman" w:cs="Times New Roman"/>
          <w:b/>
          <w:bCs/>
          <w:sz w:val="24"/>
          <w:szCs w:val="24"/>
          <w:lang w:eastAsia="zh-CN"/>
        </w:rPr>
        <w:t>ые</w:t>
      </w:r>
      <w:r w:rsidRPr="00B63840">
        <w:rPr>
          <w:rFonts w:ascii="Times New Roman" w:eastAsia="Times New Roman" w:hAnsi="Times New Roman" w:cs="Times New Roman"/>
          <w:b/>
          <w:bCs/>
          <w:sz w:val="24"/>
          <w:szCs w:val="24"/>
          <w:lang w:eastAsia="zh-CN"/>
        </w:rPr>
        <w:t xml:space="preserve"> </w:t>
      </w:r>
      <w:r w:rsidR="00B63840" w:rsidRPr="00B63840">
        <w:rPr>
          <w:rFonts w:ascii="Times New Roman" w:eastAsia="Times New Roman" w:hAnsi="Times New Roman" w:cs="Times New Roman"/>
          <w:b/>
          <w:bCs/>
          <w:sz w:val="24"/>
          <w:szCs w:val="24"/>
          <w:lang w:eastAsia="zh-CN"/>
        </w:rPr>
        <w:t>требования к</w:t>
      </w:r>
      <w:r w:rsidR="00692697" w:rsidRPr="00B63840">
        <w:rPr>
          <w:rFonts w:ascii="Times New Roman" w:eastAsia="Times New Roman" w:hAnsi="Times New Roman" w:cs="Times New Roman"/>
          <w:b/>
          <w:bCs/>
          <w:sz w:val="24"/>
          <w:szCs w:val="24"/>
          <w:lang w:eastAsia="zh-CN"/>
        </w:rPr>
        <w:t xml:space="preserve"> проведени</w:t>
      </w:r>
      <w:r w:rsidR="00B63840" w:rsidRPr="00B63840">
        <w:rPr>
          <w:rFonts w:ascii="Times New Roman" w:eastAsia="Times New Roman" w:hAnsi="Times New Roman" w:cs="Times New Roman"/>
          <w:b/>
          <w:bCs/>
          <w:sz w:val="24"/>
          <w:szCs w:val="24"/>
          <w:lang w:eastAsia="zh-CN"/>
        </w:rPr>
        <w:t>ю</w:t>
      </w:r>
      <w:r w:rsidR="00692697" w:rsidRPr="00B63840">
        <w:rPr>
          <w:rFonts w:ascii="Times New Roman" w:eastAsia="Times New Roman" w:hAnsi="Times New Roman" w:cs="Times New Roman"/>
          <w:b/>
          <w:bCs/>
          <w:sz w:val="24"/>
          <w:szCs w:val="24"/>
          <w:lang w:eastAsia="zh-CN"/>
        </w:rPr>
        <w:t xml:space="preserve"> государственного экзамена</w:t>
      </w:r>
      <w:bookmarkEnd w:id="5"/>
    </w:p>
    <w:p w14:paraId="7A554D42" w14:textId="5C482CF9" w:rsidR="00427418" w:rsidRDefault="00580A60" w:rsidP="00017641">
      <w:pPr>
        <w:tabs>
          <w:tab w:val="left" w:pos="1134"/>
        </w:tabs>
        <w:ind w:firstLine="709"/>
        <w:jc w:val="both"/>
        <w:rPr>
          <w:rFonts w:ascii="Times New Roman" w:hAnsi="Times New Roman"/>
          <w:sz w:val="24"/>
          <w:szCs w:val="24"/>
        </w:rPr>
      </w:pPr>
      <w:r w:rsidRPr="00580A60">
        <w:rPr>
          <w:rFonts w:ascii="Times New Roman" w:hAnsi="Times New Roman"/>
          <w:sz w:val="24"/>
          <w:szCs w:val="24"/>
        </w:rPr>
        <w:t>Государственный экзамен может проводиться по отдельному профессиональному модулю (междисциплинарному курсу, дисциплине) или совокупности профессиональных модулей и направлен на определение уровня освоения выпускником материала, предусмотренного учебным планом, а также охватывает минимальное содержание данного профессионального модуля (междисциплинарного курса, дисциплины) или совокупности профессиональных модулей, установленное соответствующим ФГОС СПО.</w:t>
      </w:r>
    </w:p>
    <w:p w14:paraId="1F8FE715" w14:textId="77777777" w:rsidR="00580A60" w:rsidRPr="00B63840" w:rsidRDefault="00580A60" w:rsidP="00580A60">
      <w:pPr>
        <w:ind w:firstLine="680"/>
        <w:jc w:val="both"/>
        <w:rPr>
          <w:sz w:val="24"/>
          <w:szCs w:val="24"/>
        </w:rPr>
      </w:pPr>
      <w:r w:rsidRPr="00B63840">
        <w:rPr>
          <w:rFonts w:ascii="Times New Roman" w:hAnsi="Times New Roman"/>
          <w:sz w:val="24"/>
          <w:szCs w:val="24"/>
        </w:rPr>
        <w:t>Задания, выносимые на государственный экзамен, разрабатываются на основе требований к результатам освоения образовательных программ среднего профессионального образования, установленных ФГОС СПО, с учетом положений стандартов, а также квалификационных требований, заявленных организациями, работодателями, заинтересованными в подготовке кадров соответствующей квалификации.</w:t>
      </w:r>
    </w:p>
    <w:p w14:paraId="6EA0D077" w14:textId="77777777" w:rsidR="00580A60" w:rsidRPr="00B63840" w:rsidRDefault="00580A60" w:rsidP="00580A60">
      <w:pPr>
        <w:ind w:firstLine="708"/>
        <w:jc w:val="both"/>
        <w:rPr>
          <w:rFonts w:ascii="Times New Roman" w:hAnsi="Times New Roman"/>
          <w:sz w:val="24"/>
          <w:szCs w:val="24"/>
        </w:rPr>
      </w:pPr>
      <w:r w:rsidRPr="00B63840">
        <w:rPr>
          <w:rFonts w:ascii="Times New Roman" w:hAnsi="Times New Roman"/>
          <w:sz w:val="24"/>
          <w:szCs w:val="24"/>
        </w:rPr>
        <w:t>Оценочные материалы включают комплекс требований для проведения государственного экзамена, перечень оборудования и оснащения, расходных материалов, средств обучения и воспитания, инструкции по технике безопасности.</w:t>
      </w:r>
    </w:p>
    <w:p w14:paraId="572C3769" w14:textId="19DACF74" w:rsidR="00017641" w:rsidRPr="00B63840" w:rsidRDefault="00017641" w:rsidP="00017641">
      <w:pPr>
        <w:tabs>
          <w:tab w:val="left" w:pos="1134"/>
        </w:tabs>
        <w:ind w:firstLine="709"/>
        <w:jc w:val="both"/>
        <w:rPr>
          <w:sz w:val="24"/>
          <w:szCs w:val="24"/>
          <w:shd w:val="clear" w:color="auto" w:fill="FFFF00"/>
        </w:rPr>
      </w:pPr>
      <w:r w:rsidRPr="00B63840">
        <w:rPr>
          <w:rFonts w:ascii="Times New Roman" w:hAnsi="Times New Roman"/>
          <w:sz w:val="24"/>
          <w:szCs w:val="24"/>
        </w:rPr>
        <w:lastRenderedPageBreak/>
        <w:t xml:space="preserve">Государственный экзамен </w:t>
      </w:r>
      <w:r w:rsidR="00996136" w:rsidRPr="00B63840">
        <w:rPr>
          <w:rFonts w:ascii="Times New Roman" w:hAnsi="Times New Roman"/>
          <w:sz w:val="24"/>
          <w:szCs w:val="24"/>
        </w:rPr>
        <w:t xml:space="preserve">может </w:t>
      </w:r>
      <w:r w:rsidRPr="00B63840">
        <w:rPr>
          <w:rFonts w:ascii="Times New Roman" w:hAnsi="Times New Roman"/>
          <w:sz w:val="24"/>
          <w:szCs w:val="24"/>
        </w:rPr>
        <w:t>проводит</w:t>
      </w:r>
      <w:r w:rsidR="00996136" w:rsidRPr="00B63840">
        <w:rPr>
          <w:rFonts w:ascii="Times New Roman" w:hAnsi="Times New Roman"/>
          <w:sz w:val="24"/>
          <w:szCs w:val="24"/>
        </w:rPr>
        <w:t>ь</w:t>
      </w:r>
      <w:r w:rsidRPr="00B63840">
        <w:rPr>
          <w:rFonts w:ascii="Times New Roman" w:hAnsi="Times New Roman"/>
          <w:sz w:val="24"/>
          <w:szCs w:val="24"/>
        </w:rPr>
        <w:t>ся в два этапа: теоретический этап (оценка теоретических знаний) и решение практико-ориентированных профессиональных задач (оценка практического опыта и умений).</w:t>
      </w:r>
      <w:r w:rsidRPr="00B63840">
        <w:rPr>
          <w:rFonts w:ascii="Times New Roman" w:hAnsi="Times New Roman"/>
          <w:sz w:val="24"/>
          <w:szCs w:val="24"/>
          <w:shd w:val="clear" w:color="auto" w:fill="FFFF00"/>
        </w:rPr>
        <w:t xml:space="preserve"> </w:t>
      </w:r>
    </w:p>
    <w:p w14:paraId="565690E8" w14:textId="0D8D60C5"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t xml:space="preserve">Рекомендуемое максимальное время, отводимое на выполнения заданий государственной итоговой </w:t>
      </w:r>
      <w:r w:rsidRPr="00580A60">
        <w:rPr>
          <w:rFonts w:ascii="Times New Roman" w:hAnsi="Times New Roman"/>
          <w:sz w:val="24"/>
          <w:szCs w:val="24"/>
        </w:rPr>
        <w:t xml:space="preserve">аттестации – </w:t>
      </w:r>
      <w:r w:rsidR="00580A60" w:rsidRPr="00580A60">
        <w:rPr>
          <w:rFonts w:ascii="Times New Roman" w:hAnsi="Times New Roman"/>
          <w:sz w:val="24"/>
          <w:szCs w:val="24"/>
        </w:rPr>
        <w:t>__</w:t>
      </w:r>
      <w:r w:rsidRPr="00580A60">
        <w:rPr>
          <w:rFonts w:ascii="Times New Roman" w:hAnsi="Times New Roman"/>
          <w:sz w:val="24"/>
          <w:szCs w:val="24"/>
        </w:rPr>
        <w:t xml:space="preserve"> ч</w:t>
      </w:r>
      <w:r w:rsidR="00580A60" w:rsidRPr="00580A60">
        <w:rPr>
          <w:rFonts w:ascii="Times New Roman" w:hAnsi="Times New Roman"/>
          <w:sz w:val="24"/>
          <w:szCs w:val="24"/>
        </w:rPr>
        <w:t>.</w:t>
      </w:r>
      <w:r w:rsidRPr="00580A60">
        <w:rPr>
          <w:rFonts w:ascii="Times New Roman" w:hAnsi="Times New Roman"/>
          <w:sz w:val="24"/>
          <w:szCs w:val="24"/>
        </w:rPr>
        <w:t xml:space="preserve"> (астрономических</w:t>
      </w:r>
      <w:r w:rsidRPr="00B63840">
        <w:rPr>
          <w:rFonts w:ascii="Times New Roman" w:hAnsi="Times New Roman"/>
          <w:sz w:val="24"/>
          <w:szCs w:val="24"/>
        </w:rPr>
        <w:t xml:space="preserve">). </w:t>
      </w:r>
    </w:p>
    <w:p w14:paraId="52020559" w14:textId="03C6203D"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t xml:space="preserve">Рекомендуемое максимальное время для выполнения первого этапа государственного экзамена: теоретический этап – </w:t>
      </w:r>
      <w:r w:rsidR="00580A60">
        <w:rPr>
          <w:rFonts w:ascii="Times New Roman" w:hAnsi="Times New Roman"/>
          <w:sz w:val="24"/>
          <w:szCs w:val="24"/>
        </w:rPr>
        <w:t>__</w:t>
      </w:r>
      <w:r w:rsidRPr="00B63840">
        <w:rPr>
          <w:rFonts w:ascii="Times New Roman" w:hAnsi="Times New Roman"/>
          <w:sz w:val="24"/>
          <w:szCs w:val="24"/>
        </w:rPr>
        <w:t xml:space="preserve"> ч</w:t>
      </w:r>
      <w:r w:rsidR="00580A60">
        <w:rPr>
          <w:rFonts w:ascii="Times New Roman" w:hAnsi="Times New Roman"/>
          <w:sz w:val="24"/>
          <w:szCs w:val="24"/>
        </w:rPr>
        <w:t>.</w:t>
      </w:r>
      <w:r w:rsidRPr="00B63840">
        <w:rPr>
          <w:rFonts w:ascii="Times New Roman" w:hAnsi="Times New Roman"/>
          <w:sz w:val="24"/>
          <w:szCs w:val="24"/>
        </w:rPr>
        <w:t xml:space="preserve"> (астрономический).</w:t>
      </w:r>
    </w:p>
    <w:p w14:paraId="329404D8" w14:textId="1F5EA930"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t>Рекомендуемое максимальное время для выполнения второго этапа государственного экзамена: решение практико-ориентированных профессиональных задач –</w:t>
      </w:r>
      <w:r w:rsidR="00580A60">
        <w:rPr>
          <w:rFonts w:ascii="Times New Roman" w:hAnsi="Times New Roman"/>
          <w:sz w:val="24"/>
          <w:szCs w:val="24"/>
        </w:rPr>
        <w:t xml:space="preserve"> __ ч.</w:t>
      </w:r>
      <w:r w:rsidRPr="00B63840">
        <w:rPr>
          <w:rFonts w:ascii="Times New Roman" w:hAnsi="Times New Roman"/>
          <w:sz w:val="24"/>
          <w:szCs w:val="24"/>
        </w:rPr>
        <w:t xml:space="preserve"> (астрономический).</w:t>
      </w:r>
    </w:p>
    <w:p w14:paraId="20DE183D" w14:textId="4143A41B" w:rsidR="00692697" w:rsidRPr="00B63840" w:rsidRDefault="00692697" w:rsidP="008C4F91">
      <w:pPr>
        <w:spacing w:line="276" w:lineRule="auto"/>
        <w:ind w:firstLine="709"/>
        <w:jc w:val="both"/>
        <w:rPr>
          <w:rFonts w:ascii="Times New Roman" w:hAnsi="Times New Roman" w:cs="Times New Roman"/>
          <w:sz w:val="24"/>
          <w:szCs w:val="24"/>
          <w:shd w:val="clear" w:color="auto" w:fill="FFFFFF"/>
          <w:lang w:eastAsia="ru-RU"/>
        </w:rPr>
      </w:pPr>
      <w:r w:rsidRPr="00B63840">
        <w:rPr>
          <w:rFonts w:ascii="Times New Roman" w:hAnsi="Times New Roman" w:cs="Times New Roman"/>
          <w:sz w:val="24"/>
          <w:szCs w:val="24"/>
          <w:shd w:val="clear" w:color="auto" w:fill="FFFFFF"/>
          <w:lang w:eastAsia="ru-RU"/>
        </w:rPr>
        <w:t xml:space="preserve">Для проведения государственного экзамена (далее – ГЭ) оценочные материалы </w:t>
      </w:r>
      <w:r w:rsidR="00996136" w:rsidRPr="00B63840">
        <w:rPr>
          <w:rFonts w:ascii="Times New Roman" w:hAnsi="Times New Roman" w:cs="Times New Roman"/>
          <w:sz w:val="24"/>
          <w:szCs w:val="24"/>
          <w:shd w:val="clear" w:color="auto" w:fill="FFFFFF"/>
          <w:lang w:eastAsia="ru-RU"/>
        </w:rPr>
        <w:t>разрабатываются</w:t>
      </w:r>
      <w:r w:rsidRPr="00B63840">
        <w:rPr>
          <w:rFonts w:ascii="Times New Roman" w:hAnsi="Times New Roman" w:cs="Times New Roman"/>
          <w:sz w:val="24"/>
          <w:szCs w:val="24"/>
          <w:shd w:val="clear" w:color="auto" w:fill="FFFFFF"/>
          <w:lang w:eastAsia="ru-RU"/>
        </w:rPr>
        <w:t xml:space="preserve"> образовательной организацией самостоятельно.</w:t>
      </w:r>
    </w:p>
    <w:p w14:paraId="0C87CAD4" w14:textId="7FD7B15F" w:rsidR="00BA01A8" w:rsidRPr="00B63840" w:rsidRDefault="00BA01A8" w:rsidP="00BA01A8">
      <w:pPr>
        <w:ind w:firstLine="709"/>
        <w:jc w:val="both"/>
        <w:rPr>
          <w:rFonts w:ascii="Times New Roman" w:hAnsi="Times New Roman"/>
          <w:sz w:val="24"/>
          <w:szCs w:val="24"/>
        </w:rPr>
      </w:pPr>
      <w:r w:rsidRPr="00B63840">
        <w:rPr>
          <w:rFonts w:ascii="Times New Roman" w:hAnsi="Times New Roman"/>
          <w:sz w:val="24"/>
          <w:szCs w:val="24"/>
        </w:rPr>
        <w:t xml:space="preserve">Сроки проведения ГИА </w:t>
      </w:r>
      <w:r w:rsidR="00692697" w:rsidRPr="00B63840">
        <w:rPr>
          <w:rFonts w:ascii="Times New Roman" w:hAnsi="Times New Roman"/>
          <w:sz w:val="24"/>
          <w:szCs w:val="24"/>
        </w:rPr>
        <w:t>регламентир</w:t>
      </w:r>
      <w:r w:rsidR="00996136" w:rsidRPr="00B63840">
        <w:rPr>
          <w:rFonts w:ascii="Times New Roman" w:hAnsi="Times New Roman"/>
          <w:sz w:val="24"/>
          <w:szCs w:val="24"/>
        </w:rPr>
        <w:t>уются</w:t>
      </w:r>
      <w:r w:rsidRPr="00B63840">
        <w:rPr>
          <w:rFonts w:ascii="Times New Roman" w:hAnsi="Times New Roman"/>
          <w:sz w:val="24"/>
          <w:szCs w:val="24"/>
        </w:rPr>
        <w:t xml:space="preserve"> образовательной организацией в календарном учебном графике на текущий учебный год.</w:t>
      </w:r>
    </w:p>
    <w:p w14:paraId="6A27B8D9" w14:textId="53B74F61" w:rsidR="002168EA" w:rsidRPr="00B63840" w:rsidRDefault="00BA01A8" w:rsidP="00B741C6">
      <w:pPr>
        <w:ind w:firstLine="708"/>
        <w:jc w:val="both"/>
        <w:rPr>
          <w:rFonts w:ascii="Times New Roman" w:hAnsi="Times New Roman"/>
          <w:i/>
          <w:iCs/>
          <w:color w:val="0070C0"/>
          <w:sz w:val="24"/>
          <w:szCs w:val="24"/>
        </w:rPr>
      </w:pPr>
      <w:r w:rsidRPr="00B63840">
        <w:rPr>
          <w:rFonts w:ascii="Times New Roman" w:hAnsi="Times New Roman"/>
          <w:sz w:val="24"/>
          <w:szCs w:val="24"/>
        </w:rPr>
        <w:t xml:space="preserve">ГИА проводится государственной экзаменационной комиссией (ГЭК), состав которой формируется из педагогических работников образовательной организации, лиц, приглашенных из сторонних организаций, в том числе педагогических работников, представителей </w:t>
      </w:r>
      <w:r w:rsidR="002168EA" w:rsidRPr="00B63840">
        <w:rPr>
          <w:rFonts w:ascii="Times New Roman" w:hAnsi="Times New Roman"/>
          <w:sz w:val="24"/>
          <w:szCs w:val="24"/>
        </w:rPr>
        <w:t>организаций-партнеров</w:t>
      </w:r>
      <w:r w:rsidRPr="00B63840">
        <w:rPr>
          <w:rFonts w:ascii="Times New Roman" w:hAnsi="Times New Roman"/>
          <w:sz w:val="24"/>
          <w:szCs w:val="24"/>
        </w:rPr>
        <w:t>, направление деятельности которых соответствует области профессиональной деятельности, к которой готовятся выпускники</w:t>
      </w:r>
      <w:r w:rsidR="00740409">
        <w:rPr>
          <w:rFonts w:ascii="Times New Roman" w:hAnsi="Times New Roman"/>
          <w:sz w:val="24"/>
          <w:szCs w:val="24"/>
        </w:rPr>
        <w:t>.</w:t>
      </w:r>
    </w:p>
    <w:p w14:paraId="29D562C6" w14:textId="0FBDAFAC" w:rsidR="00B741C6" w:rsidRPr="00B63840" w:rsidRDefault="00B741C6" w:rsidP="00B741C6">
      <w:pPr>
        <w:suppressAutoHyphens/>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Условия проведения </w:t>
      </w:r>
      <w:r w:rsidR="00B63840">
        <w:rPr>
          <w:rFonts w:ascii="Times New Roman" w:eastAsia="Times New Roman" w:hAnsi="Times New Roman" w:cs="Times New Roman"/>
          <w:sz w:val="24"/>
          <w:szCs w:val="24"/>
          <w:lang w:eastAsia="zh-CN"/>
        </w:rPr>
        <w:t xml:space="preserve">и систему оценивания </w:t>
      </w:r>
      <w:r w:rsidRPr="00B63840">
        <w:rPr>
          <w:rFonts w:ascii="Times New Roman" w:eastAsia="Times New Roman" w:hAnsi="Times New Roman" w:cs="Times New Roman"/>
          <w:sz w:val="24"/>
          <w:szCs w:val="24"/>
          <w:lang w:eastAsia="zh-CN"/>
        </w:rPr>
        <w:t>государственного экзамена образовательная организация разрабатывает самостоятельно.</w:t>
      </w:r>
    </w:p>
    <w:p w14:paraId="3D382599" w14:textId="76A3C22B" w:rsidR="00BA01A8" w:rsidRDefault="00BA01A8" w:rsidP="007B13D6">
      <w:pPr>
        <w:pStyle w:val="a4"/>
        <w:suppressAutoHyphens/>
        <w:spacing w:line="276" w:lineRule="auto"/>
        <w:ind w:left="0" w:firstLine="709"/>
        <w:jc w:val="both"/>
        <w:rPr>
          <w:rFonts w:ascii="Times New Roman" w:eastAsia="Times New Roman" w:hAnsi="Times New Roman" w:cs="Times New Roman"/>
          <w:b/>
          <w:bCs/>
          <w:i/>
          <w:iCs/>
          <w:color w:val="FF0000"/>
          <w:sz w:val="24"/>
          <w:szCs w:val="24"/>
          <w:lang w:eastAsia="zh-CN"/>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Toc193876028"/>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6"/>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7"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7"/>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996136" w:rsidRDefault="00B63840" w:rsidP="0051713F">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5B10C95A" w14:textId="77777777" w:rsidR="00552BFF" w:rsidRPr="00740409" w:rsidRDefault="00552BFF" w:rsidP="00740409">
      <w:pPr>
        <w:suppressAutoHyphens/>
        <w:spacing w:line="276" w:lineRule="auto"/>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8" w:name="_Hlk158217002"/>
      <w:bookmarkStart w:id="9" w:name="_Toc193876029"/>
      <w:r w:rsidRPr="00BC58DA">
        <w:rPr>
          <w:rFonts w:ascii="Times New Roman" w:eastAsia="Times New Roman" w:hAnsi="Times New Roman" w:cs="Times New Roman"/>
          <w:b/>
          <w:bCs/>
          <w:sz w:val="24"/>
          <w:szCs w:val="24"/>
          <w:lang w:eastAsia="zh-CN"/>
        </w:rPr>
        <w:t>Примерная структура программы ГИА</w:t>
      </w:r>
      <w:bookmarkEnd w:id="9"/>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193876030"/>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10"/>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1" w:name="_Toc193876031"/>
      <w:r w:rsidRPr="00BC58DA">
        <w:rPr>
          <w:rFonts w:ascii="Times New Roman" w:eastAsia="Times New Roman" w:hAnsi="Times New Roman" w:cs="Times New Roman"/>
          <w:sz w:val="24"/>
          <w:szCs w:val="24"/>
          <w:lang w:eastAsia="zh-CN"/>
        </w:rPr>
        <w:lastRenderedPageBreak/>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bookmarkEnd w:id="11"/>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2" w:name="_Toc193876032"/>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bookmarkEnd w:id="12"/>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3" w:name="_Toc193876033"/>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bookmarkEnd w:id="13"/>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4" w:name="_Toc193876034"/>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bookmarkEnd w:id="14"/>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5" w:name="_Toc193876035"/>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bookmarkEnd w:id="15"/>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6" w:name="_Toc193876036"/>
      <w:r w:rsidRPr="00BC58DA">
        <w:rPr>
          <w:rFonts w:ascii="Times New Roman" w:eastAsia="Times New Roman" w:hAnsi="Times New Roman" w:cs="Times New Roman"/>
          <w:b/>
          <w:bCs/>
          <w:sz w:val="24"/>
          <w:szCs w:val="24"/>
          <w:lang w:eastAsia="zh-CN"/>
        </w:rPr>
        <w:t>Приложения:</w:t>
      </w:r>
      <w:bookmarkEnd w:id="16"/>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7" w:name="_Toc193876037"/>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bookmarkEnd w:id="17"/>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8" w:name="_Toc193876038"/>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8"/>
    </w:p>
    <w:p w14:paraId="36ADC263" w14:textId="77777777"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9" w:name="_Toc193876039"/>
      <w:r w:rsidRPr="00BC58DA">
        <w:rPr>
          <w:rFonts w:ascii="Times New Roman" w:eastAsia="Times New Roman" w:hAnsi="Times New Roman" w:cs="Times New Roman"/>
          <w:sz w:val="24"/>
          <w:szCs w:val="24"/>
          <w:lang w:eastAsia="zh-CN"/>
        </w:rPr>
        <w:t>Оценочные материалы в соответствии со структурой ГЭ</w:t>
      </w:r>
      <w:bookmarkEnd w:id="19"/>
    </w:p>
    <w:bookmarkEnd w:id="8"/>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AF1F" w14:textId="77777777" w:rsidR="00EE50EC" w:rsidRDefault="00EE50EC" w:rsidP="00A858FE">
      <w:r>
        <w:separator/>
      </w:r>
    </w:p>
  </w:endnote>
  <w:endnote w:type="continuationSeparator" w:id="0">
    <w:p w14:paraId="5B98FDA4" w14:textId="77777777" w:rsidR="00EE50EC" w:rsidRDefault="00EE50E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CC9A3" w14:textId="77777777" w:rsidR="00EE50EC" w:rsidRDefault="00EE50EC" w:rsidP="00A858FE">
      <w:r>
        <w:separator/>
      </w:r>
    </w:p>
  </w:footnote>
  <w:footnote w:type="continuationSeparator" w:id="0">
    <w:p w14:paraId="2D10C0C1" w14:textId="77777777" w:rsidR="00EE50EC" w:rsidRDefault="00EE50EC"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9"/>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921C4"/>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015E"/>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50EC"/>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1629</Words>
  <Characters>9288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2</cp:revision>
  <cp:lastPrinted>2023-04-28T08:44:00Z</cp:lastPrinted>
  <dcterms:created xsi:type="dcterms:W3CDTF">2025-03-26T07:08:00Z</dcterms:created>
  <dcterms:modified xsi:type="dcterms:W3CDTF">2025-03-26T07:08:00Z</dcterms:modified>
</cp:coreProperties>
</file>